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CCB5" w14:textId="77777777" w:rsidR="00393B4A" w:rsidRDefault="00393B4A" w:rsidP="00393B4A">
      <w:pPr>
        <w:tabs>
          <w:tab w:val="center" w:pos="2410"/>
        </w:tabs>
        <w:jc w:val="center"/>
        <w:rPr>
          <w:b/>
        </w:rPr>
      </w:pPr>
      <w:r>
        <w:rPr>
          <w:b/>
        </w:rPr>
        <w:t>DOM ZA STARIJE I NEMOĆNE OSOBE ŠANDROVAC</w:t>
      </w:r>
    </w:p>
    <w:p w14:paraId="5AE82986" w14:textId="2D0F5118" w:rsidR="00393B4A" w:rsidRDefault="00393B4A" w:rsidP="00393B4A">
      <w:pPr>
        <w:tabs>
          <w:tab w:val="center" w:pos="2410"/>
        </w:tabs>
        <w:jc w:val="center"/>
        <w:rPr>
          <w:b/>
        </w:rPr>
      </w:pPr>
      <w:r>
        <w:rPr>
          <w:b/>
        </w:rPr>
        <w:t xml:space="preserve">Bjelovarska </w:t>
      </w:r>
      <w:r w:rsidR="00F50802">
        <w:rPr>
          <w:b/>
        </w:rPr>
        <w:t>3</w:t>
      </w:r>
      <w:r>
        <w:rPr>
          <w:b/>
        </w:rPr>
        <w:t>, 43227 Šandrovac</w:t>
      </w:r>
    </w:p>
    <w:p w14:paraId="178DD791" w14:textId="77777777" w:rsidR="00393B4A" w:rsidRDefault="00393B4A" w:rsidP="00393B4A">
      <w:pPr>
        <w:tabs>
          <w:tab w:val="center" w:pos="2410"/>
        </w:tabs>
        <w:jc w:val="center"/>
        <w:rPr>
          <w:b/>
        </w:rPr>
      </w:pPr>
      <w:r>
        <w:rPr>
          <w:b/>
        </w:rPr>
        <w:t>OIB: 22795935829</w:t>
      </w:r>
    </w:p>
    <w:p w14:paraId="3793A001" w14:textId="77777777" w:rsidR="00393B4A" w:rsidRDefault="00393B4A" w:rsidP="00393B4A">
      <w:pPr>
        <w:tabs>
          <w:tab w:val="center" w:pos="2410"/>
        </w:tabs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14:paraId="356E2765" w14:textId="77777777" w:rsidR="00393B4A" w:rsidRDefault="00393B4A" w:rsidP="00393B4A">
      <w:pPr>
        <w:tabs>
          <w:tab w:val="center" w:pos="2410"/>
        </w:tabs>
        <w:rPr>
          <w:b/>
        </w:rPr>
      </w:pPr>
    </w:p>
    <w:p w14:paraId="5DEA3025" w14:textId="77777777" w:rsidR="00393B4A" w:rsidRDefault="00393B4A" w:rsidP="00393B4A">
      <w:pPr>
        <w:tabs>
          <w:tab w:val="center" w:pos="2410"/>
        </w:tabs>
      </w:pPr>
      <w:r>
        <w:rPr>
          <w:rStyle w:val="Zadanifontodlomka1"/>
          <w:b/>
        </w:rPr>
        <w:t xml:space="preserve">                    </w:t>
      </w:r>
    </w:p>
    <w:p w14:paraId="7C45EF34" w14:textId="77777777" w:rsidR="00393B4A" w:rsidRDefault="00393B4A" w:rsidP="00393B4A">
      <w:pPr>
        <w:autoSpaceDE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Izjava o nepostojanju sukoba interesa </w:t>
      </w:r>
    </w:p>
    <w:p w14:paraId="21F69015" w14:textId="77777777" w:rsidR="00393B4A" w:rsidRDefault="00393B4A" w:rsidP="00393B4A">
      <w:pPr>
        <w:autoSpaceDE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prema Zakonu o javnoj nabavi </w:t>
      </w:r>
    </w:p>
    <w:p w14:paraId="0B024894" w14:textId="77777777" w:rsidR="00393B4A" w:rsidRDefault="00393B4A" w:rsidP="00393B4A">
      <w:pPr>
        <w:autoSpaceDE w:val="0"/>
        <w:jc w:val="center"/>
        <w:rPr>
          <w:rFonts w:ascii="Helvetica-Bold" w:hAnsi="Helvetica-Bold" w:cs="Helvetica-Bold"/>
          <w:b/>
          <w:bCs/>
          <w:sz w:val="40"/>
          <w:szCs w:val="40"/>
        </w:rPr>
      </w:pPr>
    </w:p>
    <w:p w14:paraId="71A70C29" w14:textId="77777777" w:rsidR="00393B4A" w:rsidRDefault="00393B4A" w:rsidP="00393B4A">
      <w:pPr>
        <w:autoSpaceDE w:val="0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14:paraId="308A7C27" w14:textId="2CE92611" w:rsidR="00393B4A" w:rsidRPr="00393B4A" w:rsidRDefault="00393B4A" w:rsidP="00393B4A">
      <w:pPr>
        <w:jc w:val="both"/>
        <w:rPr>
          <w:sz w:val="32"/>
          <w:szCs w:val="32"/>
        </w:rPr>
      </w:pPr>
      <w:r w:rsidRPr="00393B4A">
        <w:rPr>
          <w:sz w:val="32"/>
          <w:szCs w:val="32"/>
        </w:rPr>
        <w:t>Temeljem članka 80. stavka 1. Zakona o javnoj nabavi („Narodne Novine“ br. 120/16</w:t>
      </w:r>
      <w:r w:rsidR="004843A0">
        <w:rPr>
          <w:sz w:val="32"/>
          <w:szCs w:val="32"/>
        </w:rPr>
        <w:t>, 114/22</w:t>
      </w:r>
      <w:r w:rsidRPr="00393B4A">
        <w:rPr>
          <w:sz w:val="32"/>
          <w:szCs w:val="32"/>
        </w:rPr>
        <w:t xml:space="preserve">),  objavljujemo da čelnik javnog naručitelja Doma za starije i nemoćne osobe Šandrovac, ravnatelj Doma za starije i nemoćne osobe Šandrovac Damir Kolar, </w:t>
      </w:r>
      <w:proofErr w:type="spellStart"/>
      <w:r w:rsidRPr="00393B4A">
        <w:rPr>
          <w:sz w:val="32"/>
          <w:szCs w:val="32"/>
        </w:rPr>
        <w:t>mag.ing.agr</w:t>
      </w:r>
      <w:proofErr w:type="spellEnd"/>
      <w:r w:rsidRPr="00393B4A">
        <w:rPr>
          <w:sz w:val="32"/>
          <w:szCs w:val="32"/>
        </w:rPr>
        <w:t xml:space="preserve">. kao i članovi Upravnog vijeća Doma za starije i nemoćne osobe Šandrovac </w:t>
      </w:r>
    </w:p>
    <w:p w14:paraId="4BC9B65D" w14:textId="21DAA293" w:rsidR="00393B4A" w:rsidRPr="00393B4A" w:rsidRDefault="00393B4A" w:rsidP="00393B4A">
      <w:pPr>
        <w:jc w:val="both"/>
        <w:rPr>
          <w:sz w:val="32"/>
          <w:szCs w:val="32"/>
        </w:rPr>
      </w:pPr>
      <w:r w:rsidRPr="00393B4A">
        <w:rPr>
          <w:rStyle w:val="Zadanifontodlomka1"/>
          <w:sz w:val="32"/>
          <w:szCs w:val="32"/>
        </w:rPr>
        <w:t>1. Stjepan Kos</w:t>
      </w:r>
      <w:r w:rsidRPr="00393B4A">
        <w:rPr>
          <w:rStyle w:val="A1"/>
          <w:sz w:val="32"/>
          <w:szCs w:val="32"/>
        </w:rPr>
        <w:t xml:space="preserve">, </w:t>
      </w:r>
      <w:proofErr w:type="spellStart"/>
      <w:r w:rsidRPr="00393B4A">
        <w:rPr>
          <w:rStyle w:val="A1"/>
          <w:b w:val="0"/>
          <w:bCs w:val="0"/>
          <w:sz w:val="32"/>
          <w:szCs w:val="32"/>
        </w:rPr>
        <w:t>mag.oec</w:t>
      </w:r>
      <w:proofErr w:type="spellEnd"/>
      <w:r w:rsidRPr="00393B4A">
        <w:rPr>
          <w:rStyle w:val="A1"/>
          <w:b w:val="0"/>
          <w:bCs w:val="0"/>
          <w:sz w:val="32"/>
          <w:szCs w:val="32"/>
        </w:rPr>
        <w:t>.</w:t>
      </w:r>
      <w:r w:rsidRPr="00393B4A">
        <w:rPr>
          <w:rStyle w:val="Zadanifontodlomka1"/>
          <w:b/>
          <w:bCs/>
          <w:sz w:val="32"/>
          <w:szCs w:val="32"/>
        </w:rPr>
        <w:t>-</w:t>
      </w:r>
      <w:r w:rsidRPr="00393B4A">
        <w:rPr>
          <w:rStyle w:val="Zadanifontodlomka1"/>
          <w:sz w:val="32"/>
          <w:szCs w:val="32"/>
        </w:rPr>
        <w:t xml:space="preserve"> predsjednik vijeća - predstavnik osnivača, </w:t>
      </w:r>
    </w:p>
    <w:p w14:paraId="1465F198" w14:textId="4140401F" w:rsidR="00393B4A" w:rsidRPr="00393B4A" w:rsidRDefault="00393B4A" w:rsidP="00393B4A">
      <w:pPr>
        <w:jc w:val="both"/>
        <w:rPr>
          <w:sz w:val="32"/>
          <w:szCs w:val="32"/>
        </w:rPr>
      </w:pPr>
      <w:r w:rsidRPr="00393B4A">
        <w:rPr>
          <w:rStyle w:val="Zadanifontodlomka1"/>
          <w:sz w:val="32"/>
          <w:szCs w:val="32"/>
        </w:rPr>
        <w:t xml:space="preserve">2. Kristijan </w:t>
      </w:r>
      <w:proofErr w:type="spellStart"/>
      <w:r w:rsidRPr="00393B4A">
        <w:rPr>
          <w:rStyle w:val="Zadanifontodlomka1"/>
          <w:sz w:val="32"/>
          <w:szCs w:val="32"/>
        </w:rPr>
        <w:t>Žager</w:t>
      </w:r>
      <w:proofErr w:type="spellEnd"/>
      <w:r w:rsidRPr="00393B4A">
        <w:rPr>
          <w:rStyle w:val="A1"/>
          <w:b w:val="0"/>
          <w:bCs w:val="0"/>
          <w:sz w:val="32"/>
          <w:szCs w:val="32"/>
        </w:rPr>
        <w:t xml:space="preserve">, </w:t>
      </w:r>
      <w:proofErr w:type="spellStart"/>
      <w:r w:rsidRPr="00393B4A">
        <w:rPr>
          <w:rStyle w:val="A1"/>
          <w:b w:val="0"/>
          <w:bCs w:val="0"/>
          <w:sz w:val="32"/>
          <w:szCs w:val="32"/>
        </w:rPr>
        <w:t>bacc.ing.agr</w:t>
      </w:r>
      <w:proofErr w:type="spellEnd"/>
      <w:r w:rsidRPr="00393B4A">
        <w:rPr>
          <w:rStyle w:val="Zadanifontodlomka1"/>
          <w:rFonts w:eastAsia="Arial"/>
          <w:b/>
          <w:bCs/>
          <w:color w:val="000000"/>
          <w:sz w:val="32"/>
          <w:szCs w:val="32"/>
          <w:lang w:val="en-US"/>
        </w:rPr>
        <w:t>.</w:t>
      </w:r>
      <w:r w:rsidRPr="00393B4A">
        <w:rPr>
          <w:rStyle w:val="Zadanifontodlomka1"/>
          <w:rFonts w:eastAsia="Arial"/>
          <w:color w:val="000000"/>
          <w:sz w:val="32"/>
          <w:szCs w:val="32"/>
          <w:lang w:val="en-US"/>
        </w:rPr>
        <w:t xml:space="preserve"> </w:t>
      </w:r>
      <w:r w:rsidRPr="00393B4A">
        <w:rPr>
          <w:rStyle w:val="Zadanifontodlomka1"/>
          <w:sz w:val="32"/>
          <w:szCs w:val="32"/>
        </w:rPr>
        <w:t xml:space="preserve">- predstavnik osnivača, </w:t>
      </w:r>
    </w:p>
    <w:p w14:paraId="25F20599" w14:textId="77777777" w:rsidR="00393B4A" w:rsidRPr="00393B4A" w:rsidRDefault="00393B4A" w:rsidP="00393B4A">
      <w:pPr>
        <w:jc w:val="both"/>
        <w:rPr>
          <w:sz w:val="32"/>
          <w:szCs w:val="32"/>
        </w:rPr>
      </w:pPr>
      <w:r w:rsidRPr="00393B4A">
        <w:rPr>
          <w:rStyle w:val="A1"/>
          <w:b w:val="0"/>
          <w:bCs w:val="0"/>
          <w:sz w:val="32"/>
          <w:szCs w:val="32"/>
        </w:rPr>
        <w:t xml:space="preserve">3. Ivana </w:t>
      </w:r>
      <w:proofErr w:type="spellStart"/>
      <w:r w:rsidRPr="00393B4A">
        <w:rPr>
          <w:rStyle w:val="A1"/>
          <w:b w:val="0"/>
          <w:bCs w:val="0"/>
          <w:sz w:val="32"/>
          <w:szCs w:val="32"/>
        </w:rPr>
        <w:t>Fočić</w:t>
      </w:r>
      <w:proofErr w:type="spellEnd"/>
      <w:r w:rsidRPr="00393B4A">
        <w:rPr>
          <w:rStyle w:val="A1"/>
          <w:b w:val="0"/>
          <w:bCs w:val="0"/>
          <w:sz w:val="32"/>
          <w:szCs w:val="32"/>
        </w:rPr>
        <w:t xml:space="preserve">, </w:t>
      </w:r>
      <w:proofErr w:type="spellStart"/>
      <w:r w:rsidRPr="00393B4A">
        <w:rPr>
          <w:rStyle w:val="A1"/>
          <w:b w:val="0"/>
          <w:bCs w:val="0"/>
          <w:sz w:val="32"/>
          <w:szCs w:val="32"/>
        </w:rPr>
        <w:t>dipl.iur</w:t>
      </w:r>
      <w:proofErr w:type="spellEnd"/>
      <w:r w:rsidRPr="00393B4A">
        <w:rPr>
          <w:rStyle w:val="A1"/>
          <w:b w:val="0"/>
          <w:bCs w:val="0"/>
          <w:sz w:val="32"/>
          <w:szCs w:val="32"/>
        </w:rPr>
        <w:t xml:space="preserve">. </w:t>
      </w:r>
      <w:r w:rsidRPr="00393B4A">
        <w:rPr>
          <w:rStyle w:val="Zadanifontodlomka1"/>
          <w:sz w:val="32"/>
          <w:szCs w:val="32"/>
        </w:rPr>
        <w:t xml:space="preserve">- predstavnik osnivača, </w:t>
      </w:r>
    </w:p>
    <w:p w14:paraId="50CD8CF5" w14:textId="77777777" w:rsidR="00393B4A" w:rsidRPr="00393B4A" w:rsidRDefault="00393B4A" w:rsidP="00393B4A">
      <w:pPr>
        <w:jc w:val="both"/>
        <w:rPr>
          <w:sz w:val="32"/>
          <w:szCs w:val="32"/>
        </w:rPr>
      </w:pPr>
      <w:r w:rsidRPr="00393B4A">
        <w:rPr>
          <w:sz w:val="32"/>
          <w:szCs w:val="32"/>
        </w:rPr>
        <w:t xml:space="preserve">4. Matija Bašić – član vijeća - predstavnik zaposlenika, </w:t>
      </w:r>
    </w:p>
    <w:p w14:paraId="78A56CB1" w14:textId="77777777" w:rsidR="00393B4A" w:rsidRPr="00393B4A" w:rsidRDefault="00393B4A" w:rsidP="00393B4A">
      <w:pPr>
        <w:jc w:val="both"/>
        <w:rPr>
          <w:sz w:val="32"/>
          <w:szCs w:val="32"/>
        </w:rPr>
      </w:pPr>
      <w:r w:rsidRPr="00393B4A">
        <w:rPr>
          <w:sz w:val="32"/>
          <w:szCs w:val="32"/>
        </w:rPr>
        <w:t xml:space="preserve">5. Đurđica </w:t>
      </w:r>
      <w:proofErr w:type="spellStart"/>
      <w:r w:rsidRPr="00393B4A">
        <w:rPr>
          <w:sz w:val="32"/>
          <w:szCs w:val="32"/>
        </w:rPr>
        <w:t>Obranković</w:t>
      </w:r>
      <w:proofErr w:type="spellEnd"/>
      <w:r w:rsidRPr="00393B4A">
        <w:rPr>
          <w:sz w:val="32"/>
          <w:szCs w:val="32"/>
        </w:rPr>
        <w:t xml:space="preserve"> - član vijeća - predstavnik korisnika,</w:t>
      </w:r>
    </w:p>
    <w:p w14:paraId="7D47AC65" w14:textId="77777777" w:rsidR="00393B4A" w:rsidRPr="00393B4A" w:rsidRDefault="00393B4A" w:rsidP="00393B4A">
      <w:pPr>
        <w:jc w:val="both"/>
        <w:rPr>
          <w:sz w:val="32"/>
          <w:szCs w:val="32"/>
        </w:rPr>
      </w:pPr>
    </w:p>
    <w:p w14:paraId="41ADA6B0" w14:textId="77777777" w:rsidR="00393B4A" w:rsidRDefault="00393B4A" w:rsidP="00393B4A">
      <w:pPr>
        <w:jc w:val="both"/>
        <w:rPr>
          <w:sz w:val="32"/>
          <w:szCs w:val="32"/>
        </w:rPr>
      </w:pPr>
      <w:r>
        <w:rPr>
          <w:sz w:val="32"/>
          <w:szCs w:val="32"/>
        </w:rPr>
        <w:t>nisu u sukobu interesa u smislu odnosa iz članka 76. Zakona o javnoj nabavi te stoga nema gospodarskih subjekata s kojima Dom za starije i nemoćne osobe Šandrovac kao javni naručitelj ne smije sklapati ugovore o javnoj nabavi u smislu odredbe članka 76. Zakona o javnoj nabavi.</w:t>
      </w:r>
    </w:p>
    <w:p w14:paraId="3DE07B7D" w14:textId="77777777" w:rsidR="00393B4A" w:rsidRDefault="00393B4A" w:rsidP="00393B4A">
      <w:pPr>
        <w:jc w:val="both"/>
        <w:rPr>
          <w:sz w:val="32"/>
          <w:szCs w:val="32"/>
        </w:rPr>
      </w:pPr>
    </w:p>
    <w:p w14:paraId="67EE442C" w14:textId="77777777" w:rsidR="00393B4A" w:rsidRDefault="00393B4A" w:rsidP="00393B4A">
      <w:pPr>
        <w:jc w:val="both"/>
      </w:pPr>
      <w:r>
        <w:rPr>
          <w:rStyle w:val="Zadanifontodlomka1"/>
          <w:sz w:val="32"/>
          <w:szCs w:val="32"/>
        </w:rPr>
        <w:t>Navedeno se odnosi na povezane osobe čelnika javnog naručitelja Doma za starije i nemoćne osobe Šandrovac u smislu odredbe članka 77. Zakona o javnoj nabavi (</w:t>
      </w:r>
      <w:r>
        <w:rPr>
          <w:rStyle w:val="Zadanifontodlomka1"/>
          <w:color w:val="231F20"/>
          <w:sz w:val="32"/>
          <w:szCs w:val="32"/>
          <w:shd w:val="clear" w:color="auto" w:fill="FFFFFF"/>
        </w:rPr>
        <w:t>srodnike po krvi u pravoj liniji ili u pobočnoj liniji do četvrtog stupnja, srodnike po tazbini do drugog stupnja, bračnog ili izvanbračnog druga, bez obzira na to je li brak prestao, te posvojitelje i posvojenike).</w:t>
      </w:r>
    </w:p>
    <w:p w14:paraId="3ABA3D0D" w14:textId="77777777" w:rsidR="00393B4A" w:rsidRDefault="00393B4A" w:rsidP="00393B4A">
      <w:pPr>
        <w:rPr>
          <w:sz w:val="32"/>
          <w:szCs w:val="32"/>
        </w:rPr>
      </w:pPr>
    </w:p>
    <w:p w14:paraId="15C4F93C" w14:textId="77777777" w:rsidR="00393B4A" w:rsidRDefault="00393B4A" w:rsidP="00393B4A">
      <w:pPr>
        <w:jc w:val="center"/>
      </w:pPr>
      <w:r>
        <w:rPr>
          <w:rStyle w:val="Zadanifontodlomka1"/>
          <w:sz w:val="32"/>
          <w:szCs w:val="32"/>
        </w:rPr>
        <w:t>Svaka promjena u vezi gore navedenog bit će ažurirana i objavljena.</w:t>
      </w:r>
      <w:r>
        <w:rPr>
          <w:rStyle w:val="Zadanifontodlomka1"/>
          <w:sz w:val="32"/>
          <w:szCs w:val="32"/>
        </w:rPr>
        <w:br/>
      </w:r>
      <w:r>
        <w:rPr>
          <w:rStyle w:val="Zadanifontodlomka1"/>
          <w:sz w:val="32"/>
          <w:szCs w:val="32"/>
        </w:rPr>
        <w:br/>
      </w:r>
      <w:r>
        <w:rPr>
          <w:rStyle w:val="Zadanifontodlomka1"/>
          <w:b/>
          <w:i/>
          <w:sz w:val="32"/>
          <w:szCs w:val="32"/>
        </w:rPr>
        <w:t>Dom za starije i nemoćne osobe Šandrovac</w:t>
      </w:r>
    </w:p>
    <w:p w14:paraId="409A40A6" w14:textId="7FFBAAFC" w:rsidR="00393B4A" w:rsidRDefault="00393B4A" w:rsidP="00393B4A">
      <w:pPr>
        <w:jc w:val="center"/>
      </w:pPr>
      <w:r>
        <w:rPr>
          <w:rStyle w:val="Zadanifontodlomka1"/>
          <w:b/>
          <w:i/>
          <w:sz w:val="32"/>
          <w:szCs w:val="32"/>
        </w:rPr>
        <w:t xml:space="preserve">REVIDIRANO </w:t>
      </w:r>
      <w:r w:rsidR="007D203F">
        <w:rPr>
          <w:rStyle w:val="Zadanifontodlomka1"/>
          <w:b/>
          <w:i/>
          <w:sz w:val="32"/>
          <w:szCs w:val="32"/>
        </w:rPr>
        <w:t>23</w:t>
      </w:r>
      <w:r>
        <w:rPr>
          <w:rStyle w:val="Zadanifontodlomka1"/>
          <w:b/>
          <w:i/>
          <w:sz w:val="32"/>
          <w:szCs w:val="32"/>
        </w:rPr>
        <w:t>.01.202</w:t>
      </w:r>
      <w:r w:rsidR="007D203F">
        <w:rPr>
          <w:rStyle w:val="Zadanifontodlomka1"/>
          <w:b/>
          <w:i/>
          <w:sz w:val="32"/>
          <w:szCs w:val="32"/>
        </w:rPr>
        <w:t>4</w:t>
      </w:r>
      <w:r>
        <w:rPr>
          <w:rStyle w:val="Zadanifontodlomka1"/>
          <w:b/>
          <w:i/>
          <w:sz w:val="32"/>
          <w:szCs w:val="32"/>
        </w:rPr>
        <w:t>. GODINE</w:t>
      </w:r>
    </w:p>
    <w:p w14:paraId="561BF65B" w14:textId="77777777" w:rsidR="005D2031" w:rsidRDefault="005D2031">
      <w:pPr>
        <w:autoSpaceDE w:val="0"/>
        <w:rPr>
          <w:rFonts w:ascii="Helvetica-Bold" w:hAnsi="Helvetica-Bold" w:cs="Helvetica-Bold"/>
          <w:b/>
          <w:bCs/>
          <w:sz w:val="22"/>
          <w:szCs w:val="22"/>
        </w:rPr>
      </w:pPr>
    </w:p>
    <w:sectPr w:rsidR="005D203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59A7" w14:textId="77777777" w:rsidR="00C92BA7" w:rsidRDefault="00C92BA7">
      <w:r>
        <w:separator/>
      </w:r>
    </w:p>
  </w:endnote>
  <w:endnote w:type="continuationSeparator" w:id="0">
    <w:p w14:paraId="4F10231B" w14:textId="77777777" w:rsidR="00C92BA7" w:rsidRDefault="00C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8007" w14:textId="77777777" w:rsidR="00C92BA7" w:rsidRDefault="00C92BA7">
      <w:r>
        <w:rPr>
          <w:color w:val="000000"/>
        </w:rPr>
        <w:separator/>
      </w:r>
    </w:p>
  </w:footnote>
  <w:footnote w:type="continuationSeparator" w:id="0">
    <w:p w14:paraId="668F5650" w14:textId="77777777" w:rsidR="00C92BA7" w:rsidRDefault="00C9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126C"/>
    <w:multiLevelType w:val="multilevel"/>
    <w:tmpl w:val="ECD4FE6A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807552D"/>
    <w:multiLevelType w:val="multilevel"/>
    <w:tmpl w:val="E0DE3180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7840005"/>
    <w:multiLevelType w:val="multilevel"/>
    <w:tmpl w:val="BE86B64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1E24ADA"/>
    <w:multiLevelType w:val="multilevel"/>
    <w:tmpl w:val="C7E43406"/>
    <w:styleLink w:val="WWOutlineListStyle4"/>
    <w:lvl w:ilvl="0">
      <w:start w:val="1"/>
      <w:numFmt w:val="decimal"/>
      <w:pStyle w:val="Naslov1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1F64116"/>
    <w:multiLevelType w:val="multilevel"/>
    <w:tmpl w:val="5836A43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52198140">
    <w:abstractNumId w:val="3"/>
  </w:num>
  <w:num w:numId="2" w16cid:durableId="410931964">
    <w:abstractNumId w:val="1"/>
  </w:num>
  <w:num w:numId="3" w16cid:durableId="670109069">
    <w:abstractNumId w:val="0"/>
  </w:num>
  <w:num w:numId="4" w16cid:durableId="108739383">
    <w:abstractNumId w:val="4"/>
  </w:num>
  <w:num w:numId="5" w16cid:durableId="111694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31"/>
    <w:rsid w:val="000B0776"/>
    <w:rsid w:val="002B0DB4"/>
    <w:rsid w:val="00313487"/>
    <w:rsid w:val="00393B4A"/>
    <w:rsid w:val="003C75BC"/>
    <w:rsid w:val="004843A0"/>
    <w:rsid w:val="004D7237"/>
    <w:rsid w:val="005870EC"/>
    <w:rsid w:val="005D2031"/>
    <w:rsid w:val="007D203F"/>
    <w:rsid w:val="00AA2D95"/>
    <w:rsid w:val="00AB5D4D"/>
    <w:rsid w:val="00B2047C"/>
    <w:rsid w:val="00BE5E33"/>
    <w:rsid w:val="00C92BA7"/>
    <w:rsid w:val="00CC3F97"/>
    <w:rsid w:val="00CD56B6"/>
    <w:rsid w:val="00DF0936"/>
    <w:rsid w:val="00F50802"/>
    <w:rsid w:val="00F75706"/>
    <w:rsid w:val="00F8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1F08"/>
  <w15:docId w15:val="{2DD21BB9-6974-4FB7-AB6D-7001980F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4">
    <w:name w:val="WW_OutlineListStyle_4"/>
    <w:basedOn w:val="Bezpopisa"/>
    <w:pPr>
      <w:numPr>
        <w:numId w:val="1"/>
      </w:numPr>
    </w:pPr>
  </w:style>
  <w:style w:type="paragraph" w:customStyle="1" w:styleId="Naslov11">
    <w:name w:val="Naslov 11"/>
    <w:basedOn w:val="Normal"/>
    <w:next w:val="Normal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1">
    <w:name w:val="Naslov 21"/>
    <w:basedOn w:val="Normal"/>
    <w:next w:val="Normal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1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1">
    <w:name w:val="Opis slike1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1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1">
    <w:name w:val="Odlomak popisa1"/>
    <w:basedOn w:val="Normal"/>
    <w:pPr>
      <w:ind w:left="720"/>
    </w:pPr>
  </w:style>
  <w:style w:type="character" w:customStyle="1" w:styleId="A1">
    <w:name w:val="A1"/>
    <w:uiPriority w:val="99"/>
    <w:rPr>
      <w:b/>
      <w:bCs/>
      <w:color w:val="000000"/>
      <w:sz w:val="21"/>
      <w:szCs w:val="21"/>
    </w:rPr>
  </w:style>
  <w:style w:type="numbering" w:customStyle="1" w:styleId="WWOutlineListStyle3">
    <w:name w:val="WW_OutlineListStyle_3"/>
    <w:basedOn w:val="Bezpopisa"/>
    <w:pPr>
      <w:numPr>
        <w:numId w:val="2"/>
      </w:numPr>
    </w:pPr>
  </w:style>
  <w:style w:type="numbering" w:customStyle="1" w:styleId="WWOutlineListStyle2">
    <w:name w:val="WW_OutlineListStyle_2"/>
    <w:basedOn w:val="Bezpopisa"/>
    <w:pPr>
      <w:numPr>
        <w:numId w:val="3"/>
      </w:numPr>
    </w:pPr>
  </w:style>
  <w:style w:type="numbering" w:customStyle="1" w:styleId="WWOutlineListStyle1">
    <w:name w:val="WW_OutlineListStyle_1"/>
    <w:basedOn w:val="Bezpopisa"/>
    <w:pPr>
      <w:numPr>
        <w:numId w:val="4"/>
      </w:numPr>
    </w:pPr>
  </w:style>
  <w:style w:type="numbering" w:customStyle="1" w:styleId="WWOutlineListStyle">
    <w:name w:val="WW_OutlineListStyle"/>
    <w:basedOn w:val="Bezpopis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FOCIC</cp:lastModifiedBy>
  <cp:revision>2</cp:revision>
  <dcterms:created xsi:type="dcterms:W3CDTF">2024-01-25T11:14:00Z</dcterms:created>
  <dcterms:modified xsi:type="dcterms:W3CDTF">2024-01-25T11:14:00Z</dcterms:modified>
</cp:coreProperties>
</file>