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414" w:rsidRPr="002915A9" w:rsidRDefault="004F1414" w:rsidP="0063598E">
      <w:pPr>
        <w:jc w:val="center"/>
        <w:rPr>
          <w:b/>
          <w:sz w:val="28"/>
        </w:rPr>
      </w:pPr>
      <w:r w:rsidRPr="002915A9">
        <w:rPr>
          <w:b/>
          <w:sz w:val="28"/>
        </w:rPr>
        <w:t>DOM ZA STARIJE I NEMOĆNE OSOBE „ŠANDROVAC“</w:t>
      </w:r>
    </w:p>
    <w:p w:rsidR="004F1414" w:rsidRPr="002915A9" w:rsidRDefault="004F1414" w:rsidP="0063598E">
      <w:pPr>
        <w:jc w:val="center"/>
        <w:rPr>
          <w:b/>
          <w:sz w:val="28"/>
        </w:rPr>
      </w:pPr>
      <w:r w:rsidRPr="002915A9">
        <w:rPr>
          <w:b/>
          <w:sz w:val="28"/>
        </w:rPr>
        <w:t>BJELOVARSKA BB</w:t>
      </w:r>
    </w:p>
    <w:p w:rsidR="004F1414" w:rsidRDefault="004F1414" w:rsidP="004F1414">
      <w:pPr>
        <w:rPr>
          <w:b/>
        </w:rPr>
      </w:pPr>
      <w:r>
        <w:rPr>
          <w:b/>
        </w:rPr>
        <w:t>RAVNATELJ DOMA</w:t>
      </w:r>
    </w:p>
    <w:p w:rsidR="004F1414" w:rsidRDefault="00EF283C" w:rsidP="004F1414">
      <w:pPr>
        <w:rPr>
          <w:b/>
        </w:rPr>
      </w:pPr>
      <w:r>
        <w:rPr>
          <w:b/>
        </w:rPr>
        <w:t xml:space="preserve">KLASA: </w:t>
      </w:r>
      <w:r w:rsidR="006477BF">
        <w:rPr>
          <w:b/>
        </w:rPr>
        <w:t>025-02</w:t>
      </w:r>
      <w:r>
        <w:rPr>
          <w:b/>
        </w:rPr>
        <w:t>/24</w:t>
      </w:r>
      <w:r w:rsidR="004F1414">
        <w:rPr>
          <w:b/>
        </w:rPr>
        <w:t>-02</w:t>
      </w:r>
      <w:r w:rsidR="00850319">
        <w:rPr>
          <w:b/>
        </w:rPr>
        <w:t>/2</w:t>
      </w:r>
    </w:p>
    <w:p w:rsidR="004F1414" w:rsidRDefault="00EF283C" w:rsidP="004F1414">
      <w:pPr>
        <w:rPr>
          <w:b/>
        </w:rPr>
      </w:pPr>
      <w:r>
        <w:rPr>
          <w:b/>
        </w:rPr>
        <w:t>URBROJ: 2103-68-24</w:t>
      </w:r>
      <w:r w:rsidR="00B67D8A">
        <w:rPr>
          <w:b/>
        </w:rPr>
        <w:t>-02-</w:t>
      </w:r>
      <w:r w:rsidR="00850319">
        <w:rPr>
          <w:b/>
        </w:rPr>
        <w:t>1</w:t>
      </w:r>
      <w:bookmarkStart w:id="0" w:name="_GoBack"/>
      <w:bookmarkEnd w:id="0"/>
    </w:p>
    <w:p w:rsidR="00E65657" w:rsidRDefault="00B01AD7" w:rsidP="004F1414">
      <w:pPr>
        <w:rPr>
          <w:b/>
        </w:rPr>
      </w:pPr>
      <w:r>
        <w:rPr>
          <w:b/>
        </w:rPr>
        <w:t xml:space="preserve">Šandrovac, </w:t>
      </w:r>
      <w:r w:rsidR="00DF1648">
        <w:rPr>
          <w:b/>
        </w:rPr>
        <w:t xml:space="preserve"> </w:t>
      </w:r>
      <w:r w:rsidR="00EF283C">
        <w:rPr>
          <w:b/>
        </w:rPr>
        <w:t>15</w:t>
      </w:r>
      <w:r w:rsidR="00043164">
        <w:rPr>
          <w:b/>
        </w:rPr>
        <w:t>.1.</w:t>
      </w:r>
      <w:r w:rsidR="00EF283C">
        <w:rPr>
          <w:b/>
        </w:rPr>
        <w:t>204</w:t>
      </w:r>
      <w:r w:rsidR="00424320">
        <w:rPr>
          <w:b/>
        </w:rPr>
        <w:t>3</w:t>
      </w:r>
      <w:r w:rsidR="00E65657">
        <w:rPr>
          <w:b/>
        </w:rPr>
        <w:t>.</w:t>
      </w:r>
    </w:p>
    <w:p w:rsidR="004F1414" w:rsidRDefault="004F1414" w:rsidP="0063598E">
      <w:pPr>
        <w:jc w:val="center"/>
        <w:rPr>
          <w:b/>
        </w:rPr>
      </w:pPr>
    </w:p>
    <w:p w:rsidR="00CC7429" w:rsidRPr="002915A9" w:rsidRDefault="0063598E" w:rsidP="0063598E">
      <w:pPr>
        <w:jc w:val="center"/>
        <w:rPr>
          <w:b/>
          <w:sz w:val="28"/>
        </w:rPr>
      </w:pPr>
      <w:r w:rsidRPr="002915A9">
        <w:rPr>
          <w:b/>
          <w:sz w:val="28"/>
        </w:rPr>
        <w:t>REGISTAR UGOVORA</w:t>
      </w:r>
    </w:p>
    <w:p w:rsidR="0063598E" w:rsidRPr="002915A9" w:rsidRDefault="0063598E" w:rsidP="0063598E">
      <w:pPr>
        <w:jc w:val="center"/>
        <w:rPr>
          <w:sz w:val="28"/>
        </w:rPr>
      </w:pPr>
      <w:r w:rsidRPr="002915A9">
        <w:rPr>
          <w:b/>
          <w:sz w:val="28"/>
        </w:rPr>
        <w:t>DOMA ZA STARIJE I NEMOĆNE OSOBE „ŠANDROVAC</w:t>
      </w:r>
      <w:r w:rsidRPr="002915A9">
        <w:rPr>
          <w:sz w:val="28"/>
        </w:rPr>
        <w:t>“</w:t>
      </w:r>
    </w:p>
    <w:p w:rsidR="004F1414" w:rsidRDefault="004F1414" w:rsidP="0063598E">
      <w:pPr>
        <w:jc w:val="center"/>
      </w:pPr>
    </w:p>
    <w:p w:rsidR="0063598E" w:rsidRDefault="0063598E" w:rsidP="0063598E">
      <w:r>
        <w:t>Redni     Datum      Naziv  ugovora                                                  Naziv poslovnog            Adresa</w:t>
      </w:r>
    </w:p>
    <w:p w:rsidR="0063598E" w:rsidRDefault="0063598E" w:rsidP="0063598E">
      <w:pPr>
        <w:rPr>
          <w:u w:val="single"/>
        </w:rPr>
      </w:pPr>
      <w:r w:rsidRPr="0063598E">
        <w:rPr>
          <w:u w:val="single"/>
        </w:rPr>
        <w:t>broj</w:t>
      </w:r>
      <w:r>
        <w:rPr>
          <w:u w:val="single"/>
        </w:rPr>
        <w:t xml:space="preserve">      sklapanja____________________________________subjekta________________________</w:t>
      </w:r>
    </w:p>
    <w:p w:rsidR="0063598E" w:rsidRDefault="0063598E" w:rsidP="0063598E">
      <w:r>
        <w:t>1.        1.1.2011.     Ugovor o zakupu poslovnih prostorija          Šandroprom d.o.o     Šandrovac</w:t>
      </w:r>
    </w:p>
    <w:p w:rsidR="0063598E" w:rsidRDefault="0063598E" w:rsidP="0063598E">
      <w:r>
        <w:t>2.      23.11.2011.   Ugovor - ispitivanje mikrobiološke čistoće   ZZJZ BBŽ                     Bjelovar</w:t>
      </w:r>
    </w:p>
    <w:p w:rsidR="0063598E" w:rsidRDefault="0063598E" w:rsidP="0063598E">
      <w:r>
        <w:t>3.      24.11.2011.    Ugovor o prodaji robe                                     KTC d.d.                      Križevci</w:t>
      </w:r>
    </w:p>
    <w:p w:rsidR="0063598E" w:rsidRDefault="0063598E" w:rsidP="0063598E">
      <w:r>
        <w:t>4.      1.12.2011.       Ugovor o obavljanju knjig. i rač. usluga       Šandroprom d.o.o.   Šandrovac</w:t>
      </w:r>
    </w:p>
    <w:p w:rsidR="0063598E" w:rsidRDefault="0063598E" w:rsidP="0063598E">
      <w:r>
        <w:t>5.</w:t>
      </w:r>
      <w:r w:rsidR="007E5374">
        <w:t xml:space="preserve">      1.12.2011.       Ugovor o prodaji robe br. 403/2011            PIK - VRBOVEC           Vrbovec</w:t>
      </w:r>
    </w:p>
    <w:p w:rsidR="007E5374" w:rsidRDefault="007E5374" w:rsidP="0063598E">
      <w:r>
        <w:t>6.      1.12.2011.       Ugovor o djelu                                                  Fresl Radojka             Šandrovac</w:t>
      </w:r>
    </w:p>
    <w:p w:rsidR="007E5374" w:rsidRDefault="007E5374" w:rsidP="0063598E">
      <w:r>
        <w:t>7.      1.12.2011.        Ugovor o djelu                                                 Šandroprom d.o.o.    Šandrovac</w:t>
      </w:r>
    </w:p>
    <w:p w:rsidR="002915A9" w:rsidRDefault="002915A9" w:rsidP="0063598E"/>
    <w:p w:rsidR="007E5374" w:rsidRDefault="007E5374" w:rsidP="0063598E">
      <w:r>
        <w:t>8.            1.2012.     Ugovor o obavljanju poslova zaštite od požara   DVD                      Šandrovac</w:t>
      </w:r>
    </w:p>
    <w:p w:rsidR="007E5374" w:rsidRDefault="007E5374" w:rsidP="0063598E">
      <w:r>
        <w:t>9.      2.1.2012.       Ugovor o odvozu i zbrinj. komunalnog otpada Komunalac d.o.o.   Bjelovar</w:t>
      </w:r>
    </w:p>
    <w:p w:rsidR="00C55F46" w:rsidRDefault="00C55F46" w:rsidP="0063598E">
      <w:r>
        <w:t xml:space="preserve">                                  u 2012. godini</w:t>
      </w:r>
    </w:p>
    <w:p w:rsidR="007E5374" w:rsidRDefault="007E5374" w:rsidP="0063598E">
      <w:r>
        <w:t>10.   17.1.2012.  Ugovor o obavljanju usluga certificiranja            Fina                             Bjelovar</w:t>
      </w:r>
    </w:p>
    <w:p w:rsidR="007E5374" w:rsidRDefault="007E5374" w:rsidP="0063598E">
      <w:r>
        <w:t>11.   14.5.2012.    Kupoprodajni ugovor                                             Ledo                           Zagreb</w:t>
      </w:r>
    </w:p>
    <w:p w:rsidR="007E5374" w:rsidRDefault="007E5374" w:rsidP="0063598E">
      <w:r>
        <w:t>12.   28.82012.     Ugovor o prodaji                                                    Farmacia                     Zagreb</w:t>
      </w:r>
    </w:p>
    <w:p w:rsidR="007E5374" w:rsidRDefault="007E5374" w:rsidP="0063598E">
      <w:r>
        <w:t>13. 18.9.2012.       Ugovor br. 68 o prodaji robe                             Vindija                          Varaždin</w:t>
      </w:r>
    </w:p>
    <w:p w:rsidR="00C55F46" w:rsidRDefault="00C55F46" w:rsidP="0063598E">
      <w:r>
        <w:lastRenderedPageBreak/>
        <w:t>14. 27.12.2012.   Ugovor o odvozu i zbrinj. kom. otpada u 2013. i 2014. g. Komunalac d.o.o Bjelovar</w:t>
      </w:r>
    </w:p>
    <w:p w:rsidR="002915A9" w:rsidRDefault="002915A9" w:rsidP="0063598E"/>
    <w:p w:rsidR="00C55F46" w:rsidRDefault="00C55F46" w:rsidP="0063598E">
      <w:r>
        <w:t>15.         1.2013.  Ugovor o obavljanju poslova zaštite od požara        DVD                       Šandrovac</w:t>
      </w:r>
    </w:p>
    <w:p w:rsidR="00C55F46" w:rsidRDefault="00C55F46" w:rsidP="0063598E">
      <w:r>
        <w:t>16.  1.2.2013.   Ugovor o međusobnim odnosima u vezi s pokrićem   Ministarstvo financija, HZZO</w:t>
      </w:r>
    </w:p>
    <w:p w:rsidR="00C55F46" w:rsidRDefault="00C55F46" w:rsidP="0063598E">
      <w:r>
        <w:t xml:space="preserve">                            troškova smještaja umirovljenika iz mirovinskih primanja        Zagreb</w:t>
      </w:r>
    </w:p>
    <w:p w:rsidR="00C55F46" w:rsidRDefault="00C55F46" w:rsidP="0063598E">
      <w:r>
        <w:t>17. 13.3.2013.    Ugovor o otvaranju i vođenju transakcijskog računa     Erste bank         Rijeka</w:t>
      </w:r>
    </w:p>
    <w:p w:rsidR="00C55F46" w:rsidRDefault="00C55F46" w:rsidP="0063598E">
      <w:r>
        <w:t>18. 16.3.2013.   Ugovor o odvozu i zbrinj. opasnog i neopasnog otpada  Kemis-termoclean  Zagreb</w:t>
      </w:r>
    </w:p>
    <w:p w:rsidR="002915A9" w:rsidRDefault="002915A9" w:rsidP="0063598E"/>
    <w:p w:rsidR="00C55F46" w:rsidRDefault="00C55F46" w:rsidP="0063598E">
      <w:r>
        <w:t>19. 29.1.2014.  Ugovor o prodaji robe                               Peradarska farma „Derifaj“       Bjelovar</w:t>
      </w:r>
    </w:p>
    <w:p w:rsidR="00C55F46" w:rsidRDefault="00C55F46" w:rsidP="0063598E">
      <w:r>
        <w:t>20. 17.2.2014.   Ugovor o poslovnoj suradnji       Pučko otvoreno učilište                          Bjelovar</w:t>
      </w:r>
    </w:p>
    <w:p w:rsidR="00C55F46" w:rsidRDefault="00EE3CA6" w:rsidP="0063598E">
      <w:r>
        <w:t>21.      1.2014.     Ugovor o obavljanju poslova zaštite od požara             DVD                    Šandrovac</w:t>
      </w:r>
    </w:p>
    <w:p w:rsidR="00EE3CA6" w:rsidRDefault="00EE3CA6" w:rsidP="0063598E">
      <w:r>
        <w:t>22. 2.5.2014.      Ugovor o opskrbi električnom energijom kupca  HEP-OPSKRBA         Zagreb</w:t>
      </w:r>
    </w:p>
    <w:p w:rsidR="00EE3CA6" w:rsidRDefault="00EE3CA6" w:rsidP="0063598E">
      <w:r>
        <w:t>23.  23.10.2014.   Ugovor o servisiranju dizala          Dizala-Đurčević                            Virovitica</w:t>
      </w:r>
    </w:p>
    <w:p w:rsidR="002915A9" w:rsidRDefault="002915A9" w:rsidP="0063598E"/>
    <w:p w:rsidR="00F47C1F" w:rsidRDefault="00F47C1F" w:rsidP="0063598E">
      <w:r>
        <w:t>24. 22.7.2015.      Zahtjev za zasnivanje pretplatničkog odnosa sa VIPnet d.o.o. Zagreb</w:t>
      </w:r>
    </w:p>
    <w:p w:rsidR="002915A9" w:rsidRDefault="002915A9" w:rsidP="0063598E"/>
    <w:p w:rsidR="00EF5860" w:rsidRDefault="00EF5860" w:rsidP="0063598E">
      <w:r>
        <w:t>25. 23.2.2016.      Ugovor o djelu</w:t>
      </w:r>
    </w:p>
    <w:p w:rsidR="00EF5860" w:rsidRDefault="00EF5860" w:rsidP="0063598E">
      <w:r>
        <w:t>26. 15.3.2016.       Ugovor o djelu</w:t>
      </w:r>
    </w:p>
    <w:p w:rsidR="00EF5860" w:rsidRDefault="00EF5860" w:rsidP="0063598E">
      <w:r>
        <w:t>27. 18.3.2016.     Ugovor o djelu</w:t>
      </w:r>
    </w:p>
    <w:p w:rsidR="004F1414" w:rsidRDefault="004F1414" w:rsidP="0063598E">
      <w:r>
        <w:t>25. 31.3.2016.      Ugovor o kupoprodaji robe, KTC Križevci</w:t>
      </w:r>
    </w:p>
    <w:p w:rsidR="00EF5860" w:rsidRDefault="00EF5860" w:rsidP="0063598E">
      <w:r>
        <w:t>28. 9.5.2016.         Sporazum o suradnji, Pučko otvoreno učilište Koprivnica</w:t>
      </w:r>
    </w:p>
    <w:p w:rsidR="00EF5860" w:rsidRDefault="00EF5860" w:rsidP="0063598E">
      <w:r>
        <w:t>29. 16.6.2016.      Ugovor o djelu</w:t>
      </w:r>
    </w:p>
    <w:p w:rsidR="004F1414" w:rsidRDefault="00EF5860" w:rsidP="0063598E">
      <w:r>
        <w:t>30</w:t>
      </w:r>
      <w:r w:rsidR="004F1414">
        <w:t>. 19.9.2016.      Ugovor o djelu</w:t>
      </w:r>
    </w:p>
    <w:p w:rsidR="004F1414" w:rsidRDefault="00EF5860" w:rsidP="0063598E">
      <w:r>
        <w:t>31</w:t>
      </w:r>
      <w:r w:rsidR="004F1414">
        <w:t>. 22.11.2016.    Ugovor o opskrbi plinom (kategorija kućanstvo) br. STP-2016-001361</w:t>
      </w:r>
    </w:p>
    <w:p w:rsidR="004F1414" w:rsidRDefault="00EF5860" w:rsidP="0063598E">
      <w:r>
        <w:t>32</w:t>
      </w:r>
      <w:r w:rsidR="004F1414">
        <w:t>. 28.11.2016.   Ugovor o stručnom osposobljavanju za rad bez zasnivanja radnog odnosa</w:t>
      </w:r>
    </w:p>
    <w:p w:rsidR="004F1414" w:rsidRDefault="00EF5860" w:rsidP="0063598E">
      <w:r>
        <w:t>33</w:t>
      </w:r>
      <w:r w:rsidR="004F1414">
        <w:t>.  28.11.2016.   Ugovor o djelu</w:t>
      </w:r>
    </w:p>
    <w:p w:rsidR="002915A9" w:rsidRDefault="002915A9" w:rsidP="0063598E"/>
    <w:p w:rsidR="00E65657" w:rsidRDefault="00E65657" w:rsidP="0063598E">
      <w:r>
        <w:lastRenderedPageBreak/>
        <w:t>34. 8.11.2017.      Ugovor o skladištenju guma br. 86</w:t>
      </w:r>
    </w:p>
    <w:p w:rsidR="00E65657" w:rsidRDefault="00E65657" w:rsidP="0063598E">
      <w:r>
        <w:t>35. 19.5.2017.      Zahtjev za zasnivanje pretplatničkog odnosa</w:t>
      </w:r>
    </w:p>
    <w:p w:rsidR="00E65657" w:rsidRDefault="00E65657" w:rsidP="0063598E">
      <w:r>
        <w:t>36. 2.2.2017.        Ugovor o opskrbi plinom</w:t>
      </w:r>
    </w:p>
    <w:p w:rsidR="00E65657" w:rsidRDefault="00E65657" w:rsidP="0063598E">
      <w:r>
        <w:t>37.  9.1.2017.       Sporazum između Općine Šandrovac i Doma za starije i nemoćne osobe „Šandrovac“</w:t>
      </w:r>
    </w:p>
    <w:p w:rsidR="00E65657" w:rsidRDefault="00E65657" w:rsidP="0063598E">
      <w:r>
        <w:t>38. 3.1.2017.        Anex Ugovora o obavljanju knjigovodstvenih i računovodstvenih usluga</w:t>
      </w:r>
    </w:p>
    <w:p w:rsidR="002915A9" w:rsidRDefault="002915A9" w:rsidP="0063598E">
      <w:r>
        <w:t>39. 20.1.2017.      Police osiguranja Croatia osiguranje</w:t>
      </w:r>
    </w:p>
    <w:p w:rsidR="000A6896" w:rsidRDefault="000A6896" w:rsidP="0063598E">
      <w:r>
        <w:t>40. 5.1.2018.                Sporazum, Općina Šandrovac</w:t>
      </w:r>
    </w:p>
    <w:p w:rsidR="000A6896" w:rsidRDefault="000A6896" w:rsidP="0063598E">
      <w:r>
        <w:t>41. 9.1.2018.               Ugovor o sufi</w:t>
      </w:r>
      <w:r w:rsidR="00845417">
        <w:t>nanciranju redovne djelatnosti D</w:t>
      </w:r>
      <w:r>
        <w:t>oma</w:t>
      </w:r>
    </w:p>
    <w:p w:rsidR="000A6896" w:rsidRDefault="000A6896" w:rsidP="0063598E">
      <w:r>
        <w:t>42. 18.6.2018.             Ugovor o obavljanju praktične nastave</w:t>
      </w:r>
    </w:p>
    <w:p w:rsidR="000A6896" w:rsidRDefault="000A6896" w:rsidP="0063598E">
      <w:r>
        <w:t>43. 13.9.2018.            Ugovor o provedbi praktične nastave</w:t>
      </w:r>
    </w:p>
    <w:p w:rsidR="000A6896" w:rsidRDefault="000A6896" w:rsidP="0063598E">
      <w:r>
        <w:t>44. 12.11.2018.          Ugovor o skladištenju guma</w:t>
      </w:r>
    </w:p>
    <w:p w:rsidR="00845417" w:rsidRDefault="00845417" w:rsidP="0063598E">
      <w:r>
        <w:t>45. 9.1.2019.              Sporazum, Općina Šandrovac</w:t>
      </w:r>
    </w:p>
    <w:p w:rsidR="00845417" w:rsidRDefault="00845417" w:rsidP="0063598E">
      <w:r>
        <w:t>46.  9.1.2019.              Ugovor o sufinanciranju redovne djelatnosti</w:t>
      </w:r>
    </w:p>
    <w:p w:rsidR="00845417" w:rsidRDefault="00845417" w:rsidP="0063598E">
      <w:r>
        <w:t>47. 19.2.2019.            Ugovor o korištenju javne usluge prikupljanja miješanog komunalnog otpada i biorazgradivog komunalnog otpada</w:t>
      </w:r>
    </w:p>
    <w:p w:rsidR="00845417" w:rsidRDefault="00845417" w:rsidP="0063598E">
      <w:r>
        <w:t>48. 1.10.2019.            Ugovor o djelu</w:t>
      </w:r>
    </w:p>
    <w:p w:rsidR="00845417" w:rsidRDefault="00845417" w:rsidP="0063598E">
      <w:r>
        <w:t>49. 30.10.2019.          Ugovor o skladištenju guma</w:t>
      </w:r>
    </w:p>
    <w:p w:rsidR="00F0128B" w:rsidRDefault="00F0128B" w:rsidP="0063598E">
      <w:r>
        <w:t>50. 10.1.2020.           Ugovor o darovanju motornog vozila, Šandroprom d.o.o.</w:t>
      </w:r>
    </w:p>
    <w:p w:rsidR="00F0128B" w:rsidRDefault="00F0128B" w:rsidP="0063598E">
      <w:r>
        <w:t>51. 10.1.2020.            Ugovor o darovanju motornog vozila, Općina Šandrovac</w:t>
      </w:r>
    </w:p>
    <w:p w:rsidR="00F0128B" w:rsidRDefault="00F0128B" w:rsidP="0063598E">
      <w:r>
        <w:t>52. 29.9.2020.           Aneks ugovora o obavljanju knjigovodstvenih poslova</w:t>
      </w:r>
    </w:p>
    <w:p w:rsidR="00F0128B" w:rsidRDefault="00F0128B" w:rsidP="0063598E">
      <w:r>
        <w:t>53. 25.11.2020.          Zahtjev za zasnivanje pretplatničkog odnosa, A1</w:t>
      </w:r>
    </w:p>
    <w:p w:rsidR="00F0128B" w:rsidRDefault="00F0128B" w:rsidP="0063598E">
      <w:r>
        <w:t>54. 22.12.2020.          Ugovor o djelu</w:t>
      </w:r>
    </w:p>
    <w:p w:rsidR="00043164" w:rsidRDefault="00043164" w:rsidP="0063598E">
      <w:r>
        <w:t>55. 2.2.2021.            HEP, Ugovor o korištenju mreže</w:t>
      </w:r>
    </w:p>
    <w:p w:rsidR="00043164" w:rsidRDefault="00043164" w:rsidP="0063598E">
      <w:r>
        <w:t>56. 10.11.2021.        PIK VRBOVEC, Ugovor o prodaji robe</w:t>
      </w:r>
    </w:p>
    <w:p w:rsidR="0070637E" w:rsidRDefault="0070637E" w:rsidP="0063598E">
      <w:r>
        <w:t>57. 4.1.2022.            OPĆINA ŠANDROVA</w:t>
      </w:r>
      <w:r w:rsidR="0029774A">
        <w:t>C</w:t>
      </w:r>
      <w:r>
        <w:t>, Ugovor o sufinanciranju redovne djelatnosti Doma u 2022. godini</w:t>
      </w:r>
    </w:p>
    <w:p w:rsidR="0070637E" w:rsidRDefault="0070637E" w:rsidP="0063598E">
      <w:r>
        <w:t>58. 9.6.2022.           A1, Zasnivanje pretplatničkog odnosa</w:t>
      </w:r>
    </w:p>
    <w:p w:rsidR="0070637E" w:rsidRDefault="0070637E" w:rsidP="0063598E">
      <w:r>
        <w:t>59. 1.8.2022.           Dizala-Đurčević, Anex 1. Ugovora o servisiranju dizala</w:t>
      </w:r>
    </w:p>
    <w:p w:rsidR="0070637E" w:rsidRDefault="0070637E" w:rsidP="0063598E">
      <w:r>
        <w:lastRenderedPageBreak/>
        <w:t>60.30.9.2022.   Komunalije Čazma, Ugovor o opskrbi plinom krajnjeg kupca kategorija poduzetništvo</w:t>
      </w:r>
    </w:p>
    <w:p w:rsidR="0070637E" w:rsidRDefault="0070637E" w:rsidP="0063598E">
      <w:r>
        <w:t xml:space="preserve">61. 17.11.2022.  Croatia osiguranje, Osiguranje osoba od posljedica nesretnog slučaja </w:t>
      </w:r>
    </w:p>
    <w:p w:rsidR="006A7E4A" w:rsidRDefault="006A7E4A" w:rsidP="0063598E">
      <w:r>
        <w:t>62. 19.1.2023. Ugovor o sufinanciranju redovne djelatnosti Doma za starije i nemoćne osobe Šandrovac i načinu izvještavanja u 2023. godini</w:t>
      </w:r>
    </w:p>
    <w:p w:rsidR="006A7E4A" w:rsidRDefault="006A7E4A" w:rsidP="0063598E">
      <w:r>
        <w:t>63. 24.1.2023.  Anex Ugovora o obavljanju knjigovodstvenih i računovodstvenih usluga</w:t>
      </w:r>
    </w:p>
    <w:p w:rsidR="006A7E4A" w:rsidRDefault="006A7E4A" w:rsidP="0063598E">
      <w:r>
        <w:t>64. 26.1.1023.  Polica osiguranja Croatia osiguranje</w:t>
      </w:r>
    </w:p>
    <w:p w:rsidR="006A7E4A" w:rsidRDefault="006A7E4A" w:rsidP="0063598E">
      <w:r>
        <w:t>65. 1.4.2023.  Ugovor o servisiranju dizala br. 48/23</w:t>
      </w:r>
    </w:p>
    <w:p w:rsidR="006477BF" w:rsidRDefault="006477BF" w:rsidP="0063598E">
      <w:r>
        <w:t>66. 31.10.2023. Ugovor o opskrbi plinom krajnjeg kupca kategorija poduzetništvo</w:t>
      </w:r>
    </w:p>
    <w:p w:rsidR="006477BF" w:rsidRDefault="006477BF" w:rsidP="0063598E">
      <w:r>
        <w:t>67. 16.11.2023. Polica osiguranja Croatia osiguranje</w:t>
      </w:r>
    </w:p>
    <w:p w:rsidR="006477BF" w:rsidRDefault="006477BF" w:rsidP="0063598E">
      <w:r>
        <w:t>68. 6.12.2023.  Ugovor o implementaciji i uporabi informacijskog sustava za upravljanje uredskim poslovanjem</w:t>
      </w:r>
    </w:p>
    <w:p w:rsidR="006477BF" w:rsidRDefault="006477BF" w:rsidP="0063598E">
      <w:r>
        <w:t>69. 15.12.2023. Ugovor o poslovnoj suradnji, CUK Bjelovar</w:t>
      </w:r>
    </w:p>
    <w:p w:rsidR="006A7E4A" w:rsidRDefault="006A7E4A" w:rsidP="0063598E"/>
    <w:p w:rsidR="006A7E4A" w:rsidRDefault="006A7E4A" w:rsidP="0063598E"/>
    <w:p w:rsidR="00EE3CA6" w:rsidRDefault="00EE3CA6" w:rsidP="0063598E"/>
    <w:p w:rsidR="00EE3CA6" w:rsidRDefault="00EE3CA6" w:rsidP="0063598E">
      <w:r>
        <w:t xml:space="preserve">                                                                                                             Ravnatelj:</w:t>
      </w:r>
    </w:p>
    <w:p w:rsidR="00EE3CA6" w:rsidRDefault="00EE3CA6" w:rsidP="0063598E">
      <w:r>
        <w:t xml:space="preserve">                                                                                                        </w:t>
      </w:r>
      <w:r w:rsidR="002915A9">
        <w:t xml:space="preserve"> </w:t>
      </w:r>
      <w:r>
        <w:t xml:space="preserve">  Damir Kolar</w:t>
      </w:r>
    </w:p>
    <w:p w:rsidR="007E5374" w:rsidRPr="0063598E" w:rsidRDefault="007E5374" w:rsidP="0063598E"/>
    <w:sectPr w:rsidR="007E5374" w:rsidRPr="00635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98E"/>
    <w:rsid w:val="00043164"/>
    <w:rsid w:val="000A6896"/>
    <w:rsid w:val="000C17DB"/>
    <w:rsid w:val="00180241"/>
    <w:rsid w:val="002016B4"/>
    <w:rsid w:val="002915A9"/>
    <w:rsid w:val="0029774A"/>
    <w:rsid w:val="00424320"/>
    <w:rsid w:val="004F1414"/>
    <w:rsid w:val="005335B6"/>
    <w:rsid w:val="0063598E"/>
    <w:rsid w:val="006477BF"/>
    <w:rsid w:val="006A7E4A"/>
    <w:rsid w:val="0070637E"/>
    <w:rsid w:val="007757A9"/>
    <w:rsid w:val="007E5374"/>
    <w:rsid w:val="00845417"/>
    <w:rsid w:val="00850319"/>
    <w:rsid w:val="00B01AD7"/>
    <w:rsid w:val="00B67D8A"/>
    <w:rsid w:val="00BB1B04"/>
    <w:rsid w:val="00C55F46"/>
    <w:rsid w:val="00CC7429"/>
    <w:rsid w:val="00DA243E"/>
    <w:rsid w:val="00DF1648"/>
    <w:rsid w:val="00E65657"/>
    <w:rsid w:val="00EE3CA6"/>
    <w:rsid w:val="00EF283C"/>
    <w:rsid w:val="00EF5860"/>
    <w:rsid w:val="00F0128B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1E2EA-96DD-4D29-AC1B-716477D6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4</cp:revision>
  <cp:lastPrinted>2023-01-26T10:16:00Z</cp:lastPrinted>
  <dcterms:created xsi:type="dcterms:W3CDTF">2024-01-15T12:00:00Z</dcterms:created>
  <dcterms:modified xsi:type="dcterms:W3CDTF">2024-01-16T12:06:00Z</dcterms:modified>
</cp:coreProperties>
</file>